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6A98" w:rsidRPr="00F64C63" w:rsidRDefault="0047583C" w:rsidP="001E0F1D">
      <w:pPr>
        <w:pStyle w:val="Heading1"/>
        <w:keepNext w:val="0"/>
        <w:ind w:left="0" w:firstLine="0"/>
      </w:pPr>
      <w:r w:rsidRPr="00F64C63">
        <w:t>Metodika na vypracúvanie</w:t>
      </w:r>
      <w:r w:rsidR="00DD0D53" w:rsidRPr="00F64C63">
        <w:t xml:space="preserve"> výkazu</w:t>
      </w:r>
    </w:p>
    <w:p w:rsidR="009C5D88" w:rsidRPr="00F64C63" w:rsidRDefault="007C136B" w:rsidP="00F64C63">
      <w:pPr>
        <w:pStyle w:val="Heading1"/>
        <w:keepNext w:val="0"/>
        <w:ind w:left="0" w:firstLine="0"/>
      </w:pPr>
      <w:r w:rsidRPr="00F64C63">
        <w:t>Hlásenie o </w:t>
      </w:r>
      <w:proofErr w:type="spellStart"/>
      <w:r w:rsidRPr="00F64C63">
        <w:t>novoposkytnutých</w:t>
      </w:r>
      <w:proofErr w:type="spellEnd"/>
      <w:r w:rsidRPr="00F64C63">
        <w:t xml:space="preserve"> spotrebiteľských úveroch </w:t>
      </w:r>
      <w:proofErr w:type="spellStart"/>
      <w:r w:rsidR="005C3C84" w:rsidRPr="00F64C63">
        <w:t>Spo</w:t>
      </w:r>
      <w:proofErr w:type="spellEnd"/>
      <w:r w:rsidR="005C3C84" w:rsidRPr="00F64C63">
        <w:t xml:space="preserve"> (</w:t>
      </w:r>
      <w:r w:rsidR="00F64C63" w:rsidRPr="00F64C63">
        <w:t>RPMN</w:t>
      </w:r>
      <w:r w:rsidR="00FD41AB" w:rsidRPr="00F64C63">
        <w:t xml:space="preserve">) </w:t>
      </w:r>
      <w:r w:rsidR="00F64C63" w:rsidRPr="00F64C63">
        <w:t>8</w:t>
      </w:r>
      <w:r w:rsidR="00FD41AB" w:rsidRPr="00F64C63">
        <w:t>-</w:t>
      </w:r>
      <w:r w:rsidR="00F64C63" w:rsidRPr="00F64C63">
        <w:t>04</w:t>
      </w:r>
    </w:p>
    <w:p w:rsidR="00786869" w:rsidRDefault="00786869" w:rsidP="001E0F1D">
      <w:pPr>
        <w:jc w:val="both"/>
        <w:rPr>
          <w:lang w:val="sk-SK"/>
        </w:rPr>
      </w:pPr>
    </w:p>
    <w:p w:rsidR="007C136B" w:rsidRDefault="005C4E84" w:rsidP="007C136B">
      <w:pPr>
        <w:ind w:firstLine="720"/>
        <w:jc w:val="both"/>
        <w:rPr>
          <w:lang w:val="sk-SK"/>
        </w:rPr>
      </w:pPr>
      <w:r>
        <w:rPr>
          <w:lang w:val="sk-SK"/>
        </w:rPr>
        <w:t>1</w:t>
      </w:r>
      <w:r w:rsidR="007C136B" w:rsidRPr="007C136B">
        <w:rPr>
          <w:lang w:val="sk-SK"/>
        </w:rPr>
        <w:t>. V hlásení sa uvádzajú údaje o</w:t>
      </w:r>
      <w:r w:rsidR="007C136B">
        <w:rPr>
          <w:lang w:val="sk-SK"/>
        </w:rPr>
        <w:t> </w:t>
      </w:r>
      <w:proofErr w:type="spellStart"/>
      <w:r w:rsidR="007C136B" w:rsidRPr="007C136B">
        <w:rPr>
          <w:lang w:val="sk-SK"/>
        </w:rPr>
        <w:t>novoposkytnutých</w:t>
      </w:r>
      <w:proofErr w:type="spellEnd"/>
      <w:r w:rsidR="007C136B" w:rsidRPr="007C136B">
        <w:rPr>
          <w:lang w:val="sk-SK"/>
        </w:rPr>
        <w:t xml:space="preserve"> spotrebiteľských úveroch, ktoré </w:t>
      </w:r>
      <w:r>
        <w:rPr>
          <w:lang w:val="sk-SK"/>
        </w:rPr>
        <w:t>boli poskytnuté</w:t>
      </w:r>
      <w:r w:rsidR="007C136B" w:rsidRPr="007C136B">
        <w:rPr>
          <w:lang w:val="sk-SK"/>
        </w:rPr>
        <w:t xml:space="preserve"> počas </w:t>
      </w:r>
      <w:r>
        <w:rPr>
          <w:lang w:val="sk-SK"/>
        </w:rPr>
        <w:t>príslušného kalendárneho štvrťroku.</w:t>
      </w:r>
    </w:p>
    <w:p w:rsidR="007C136B" w:rsidRDefault="007C136B" w:rsidP="007C136B">
      <w:pPr>
        <w:ind w:firstLine="720"/>
        <w:jc w:val="both"/>
        <w:rPr>
          <w:lang w:val="sk-SK"/>
        </w:rPr>
      </w:pPr>
    </w:p>
    <w:p w:rsidR="007C136B" w:rsidRPr="007C136B" w:rsidRDefault="005C4E84" w:rsidP="007C136B">
      <w:pPr>
        <w:ind w:firstLine="720"/>
        <w:jc w:val="both"/>
        <w:rPr>
          <w:lang w:val="sk-SK"/>
        </w:rPr>
      </w:pPr>
      <w:r>
        <w:rPr>
          <w:lang w:val="sk-SK"/>
        </w:rPr>
        <w:t>2</w:t>
      </w:r>
      <w:r w:rsidR="007C136B">
        <w:rPr>
          <w:lang w:val="sk-SK"/>
        </w:rPr>
        <w:t xml:space="preserve">. </w:t>
      </w:r>
      <w:proofErr w:type="spellStart"/>
      <w:r w:rsidR="007C136B" w:rsidRPr="007C136B">
        <w:rPr>
          <w:lang w:val="sk-SK"/>
        </w:rPr>
        <w:t>Novoposkytnutým</w:t>
      </w:r>
      <w:proofErr w:type="spellEnd"/>
      <w:r w:rsidR="007C136B" w:rsidRPr="007C136B">
        <w:rPr>
          <w:lang w:val="sk-SK"/>
        </w:rPr>
        <w:t xml:space="preserve"> spotrebiteľským úverom sa rozumie nová zmluva o</w:t>
      </w:r>
      <w:r w:rsidR="007C136B">
        <w:rPr>
          <w:lang w:val="sk-SK"/>
        </w:rPr>
        <w:t> </w:t>
      </w:r>
      <w:r w:rsidR="007C136B" w:rsidRPr="007C136B">
        <w:rPr>
          <w:lang w:val="sk-SK"/>
        </w:rPr>
        <w:t>spotrebiteľskom</w:t>
      </w:r>
      <w:r w:rsidR="007C136B">
        <w:rPr>
          <w:lang w:val="sk-SK"/>
        </w:rPr>
        <w:t xml:space="preserve"> </w:t>
      </w:r>
      <w:r w:rsidR="007C136B" w:rsidRPr="007C136B">
        <w:rPr>
          <w:lang w:val="sk-SK"/>
        </w:rPr>
        <w:t>úvere. Novými zmluvami o spotrebiteľskom úvere sú</w:t>
      </w:r>
    </w:p>
    <w:p w:rsidR="007C136B" w:rsidRPr="007C136B" w:rsidRDefault="007C136B" w:rsidP="007C136B">
      <w:pPr>
        <w:ind w:firstLine="720"/>
        <w:jc w:val="both"/>
        <w:rPr>
          <w:lang w:val="sk-SK"/>
        </w:rPr>
      </w:pPr>
      <w:r w:rsidRPr="007C136B">
        <w:rPr>
          <w:lang w:val="sk-SK"/>
        </w:rPr>
        <w:t>a) zmluvy o spotrebiteľskom úvere, ktoré prvýkrát určujú výšku splátky, úrokovú sadzbu alebo výšku poplatkov dohodnutého</w:t>
      </w:r>
      <w:r>
        <w:rPr>
          <w:lang w:val="sk-SK"/>
        </w:rPr>
        <w:t xml:space="preserve"> </w:t>
      </w:r>
      <w:r w:rsidRPr="007C136B">
        <w:rPr>
          <w:lang w:val="sk-SK"/>
        </w:rPr>
        <w:t>obchodu medzi spotrebiteľom a veriteľom,</w:t>
      </w:r>
    </w:p>
    <w:p w:rsidR="007C136B" w:rsidRDefault="007C136B" w:rsidP="007C136B">
      <w:pPr>
        <w:ind w:firstLine="720"/>
        <w:jc w:val="both"/>
        <w:rPr>
          <w:lang w:val="sk-SK"/>
        </w:rPr>
      </w:pPr>
      <w:r w:rsidRPr="007C136B">
        <w:rPr>
          <w:lang w:val="sk-SK"/>
        </w:rPr>
        <w:t>b) zmeny zmluvných podmienok zmluvy o spotrebiteľských úveroch uskutočnené za aktívnej účasti spotrebiteľa.</w:t>
      </w:r>
    </w:p>
    <w:p w:rsidR="007C136B" w:rsidRPr="007C136B" w:rsidRDefault="007C136B" w:rsidP="007C136B">
      <w:pPr>
        <w:ind w:firstLine="720"/>
        <w:jc w:val="both"/>
        <w:rPr>
          <w:lang w:val="sk-SK"/>
        </w:rPr>
      </w:pPr>
    </w:p>
    <w:p w:rsidR="007C136B" w:rsidRDefault="005C4E84" w:rsidP="007C136B">
      <w:pPr>
        <w:ind w:firstLine="720"/>
        <w:jc w:val="both"/>
        <w:rPr>
          <w:lang w:val="sk-SK"/>
        </w:rPr>
      </w:pPr>
      <w:r>
        <w:rPr>
          <w:lang w:val="sk-SK"/>
        </w:rPr>
        <w:t>3</w:t>
      </w:r>
      <w:r w:rsidR="007C136B" w:rsidRPr="007C136B">
        <w:rPr>
          <w:lang w:val="sk-SK"/>
        </w:rPr>
        <w:t xml:space="preserve">. Ak počas </w:t>
      </w:r>
      <w:r>
        <w:rPr>
          <w:lang w:val="sk-SK"/>
        </w:rPr>
        <w:t>príslušného</w:t>
      </w:r>
      <w:r w:rsidR="007C136B" w:rsidRPr="007C136B">
        <w:rPr>
          <w:lang w:val="sk-SK"/>
        </w:rPr>
        <w:t xml:space="preserve"> </w:t>
      </w:r>
      <w:r w:rsidR="00C66A08">
        <w:rPr>
          <w:lang w:val="sk-SK"/>
        </w:rPr>
        <w:t xml:space="preserve">kalendárneho </w:t>
      </w:r>
      <w:r w:rsidR="007C136B" w:rsidRPr="007C136B">
        <w:rPr>
          <w:lang w:val="sk-SK"/>
        </w:rPr>
        <w:t>štvrťrok</w:t>
      </w:r>
      <w:r>
        <w:rPr>
          <w:lang w:val="sk-SK"/>
        </w:rPr>
        <w:t>u</w:t>
      </w:r>
      <w:r w:rsidR="007C136B" w:rsidRPr="007C136B">
        <w:rPr>
          <w:lang w:val="sk-SK"/>
        </w:rPr>
        <w:t xml:space="preserve"> </w:t>
      </w:r>
      <w:r>
        <w:rPr>
          <w:lang w:val="sk-SK"/>
        </w:rPr>
        <w:t>nebol poskytnutý</w:t>
      </w:r>
      <w:r w:rsidR="007C136B" w:rsidRPr="007C136B">
        <w:rPr>
          <w:lang w:val="sk-SK"/>
        </w:rPr>
        <w:t xml:space="preserve"> spotrebiteľský úver na základe novej zmluvy o</w:t>
      </w:r>
      <w:r w:rsidR="007C136B">
        <w:rPr>
          <w:lang w:val="sk-SK"/>
        </w:rPr>
        <w:t> </w:t>
      </w:r>
      <w:r w:rsidR="007C136B" w:rsidRPr="007C136B">
        <w:rPr>
          <w:lang w:val="sk-SK"/>
        </w:rPr>
        <w:t>spotrebiteľskom</w:t>
      </w:r>
      <w:r w:rsidR="007C136B">
        <w:rPr>
          <w:lang w:val="sk-SK"/>
        </w:rPr>
        <w:t xml:space="preserve"> </w:t>
      </w:r>
      <w:r w:rsidR="007C136B" w:rsidRPr="007C136B">
        <w:rPr>
          <w:lang w:val="sk-SK"/>
        </w:rPr>
        <w:t xml:space="preserve">úvere, </w:t>
      </w:r>
      <w:r w:rsidR="007C136B" w:rsidRPr="00A23B50">
        <w:rPr>
          <w:lang w:val="sk-SK"/>
        </w:rPr>
        <w:t>v príslušnej kolónke sa uvádza nula</w:t>
      </w:r>
      <w:r w:rsidR="007C136B" w:rsidRPr="007C136B">
        <w:rPr>
          <w:lang w:val="sk-SK"/>
        </w:rPr>
        <w:t>.</w:t>
      </w:r>
    </w:p>
    <w:p w:rsidR="007C136B" w:rsidRPr="007C136B" w:rsidRDefault="007C136B" w:rsidP="007C136B">
      <w:pPr>
        <w:ind w:firstLine="720"/>
        <w:jc w:val="both"/>
        <w:rPr>
          <w:lang w:val="sk-SK"/>
        </w:rPr>
      </w:pPr>
    </w:p>
    <w:p w:rsidR="007C136B" w:rsidRDefault="005C4E84" w:rsidP="007C136B">
      <w:pPr>
        <w:ind w:firstLine="720"/>
        <w:jc w:val="both"/>
        <w:rPr>
          <w:lang w:val="sk-SK"/>
        </w:rPr>
      </w:pPr>
      <w:r>
        <w:rPr>
          <w:lang w:val="sk-SK"/>
        </w:rPr>
        <w:t>4</w:t>
      </w:r>
      <w:r w:rsidR="007C136B" w:rsidRPr="007C136B">
        <w:rPr>
          <w:lang w:val="sk-SK"/>
        </w:rPr>
        <w:t xml:space="preserve">. Objem </w:t>
      </w:r>
      <w:proofErr w:type="spellStart"/>
      <w:r w:rsidR="007C136B" w:rsidRPr="007C136B">
        <w:rPr>
          <w:lang w:val="sk-SK"/>
        </w:rPr>
        <w:t>novoposkytnutých</w:t>
      </w:r>
      <w:proofErr w:type="spellEnd"/>
      <w:r w:rsidR="007C136B" w:rsidRPr="007C136B">
        <w:rPr>
          <w:lang w:val="sk-SK"/>
        </w:rPr>
        <w:t xml:space="preserve"> spotrebiteľských úverov sa vykazuj</w:t>
      </w:r>
      <w:r w:rsidR="00D3548B">
        <w:rPr>
          <w:lang w:val="sk-SK"/>
        </w:rPr>
        <w:t>e</w:t>
      </w:r>
      <w:r w:rsidR="007C136B" w:rsidRPr="007C136B">
        <w:rPr>
          <w:lang w:val="sk-SK"/>
        </w:rPr>
        <w:t xml:space="preserve"> v eurách, a to za </w:t>
      </w:r>
      <w:proofErr w:type="spellStart"/>
      <w:r w:rsidR="007C136B" w:rsidRPr="007C136B">
        <w:rPr>
          <w:lang w:val="sk-SK"/>
        </w:rPr>
        <w:t>novoposkytnuté</w:t>
      </w:r>
      <w:proofErr w:type="spellEnd"/>
      <w:r w:rsidR="007C136B" w:rsidRPr="007C136B">
        <w:rPr>
          <w:lang w:val="sk-SK"/>
        </w:rPr>
        <w:t xml:space="preserve"> spotrebiteľské</w:t>
      </w:r>
      <w:r w:rsidR="007C136B">
        <w:rPr>
          <w:lang w:val="sk-SK"/>
        </w:rPr>
        <w:t xml:space="preserve"> </w:t>
      </w:r>
      <w:r w:rsidR="007C136B" w:rsidRPr="007C136B">
        <w:rPr>
          <w:lang w:val="sk-SK"/>
        </w:rPr>
        <w:t xml:space="preserve">úvery, ktoré </w:t>
      </w:r>
      <w:r>
        <w:rPr>
          <w:lang w:val="sk-SK"/>
        </w:rPr>
        <w:t>banka alebo pobočka zahraničnej banky</w:t>
      </w:r>
      <w:r w:rsidR="007C136B" w:rsidRPr="007C136B">
        <w:rPr>
          <w:lang w:val="sk-SK"/>
        </w:rPr>
        <w:t xml:space="preserve"> poskyt</w:t>
      </w:r>
      <w:r>
        <w:rPr>
          <w:lang w:val="sk-SK"/>
        </w:rPr>
        <w:t>la</w:t>
      </w:r>
      <w:r w:rsidR="007C136B" w:rsidRPr="007C136B">
        <w:rPr>
          <w:lang w:val="sk-SK"/>
        </w:rPr>
        <w:t xml:space="preserve"> počas </w:t>
      </w:r>
      <w:r>
        <w:rPr>
          <w:lang w:val="sk-SK"/>
        </w:rPr>
        <w:t>príslušného</w:t>
      </w:r>
      <w:r w:rsidR="007C136B" w:rsidRPr="007C136B">
        <w:rPr>
          <w:lang w:val="sk-SK"/>
        </w:rPr>
        <w:t xml:space="preserve"> kalendárneho štvrťroka. Vykazuje sa celková suma spotrebiteľského</w:t>
      </w:r>
      <w:r w:rsidR="007C136B">
        <w:rPr>
          <w:lang w:val="sk-SK"/>
        </w:rPr>
        <w:t xml:space="preserve"> </w:t>
      </w:r>
      <w:r w:rsidR="007C136B" w:rsidRPr="007C136B">
        <w:rPr>
          <w:lang w:val="sk-SK"/>
        </w:rPr>
        <w:t>úveru dohodnutá v zmluve o spotrebiteľskom úvere, a to bez ohľadu na to, či sa spotrebiteľský úver čerpá naraz alebo</w:t>
      </w:r>
      <w:r w:rsidR="007C136B">
        <w:rPr>
          <w:lang w:val="sk-SK"/>
        </w:rPr>
        <w:t xml:space="preserve"> </w:t>
      </w:r>
      <w:r w:rsidR="007C136B" w:rsidRPr="007C136B">
        <w:rPr>
          <w:lang w:val="sk-SK"/>
        </w:rPr>
        <w:t>po častiach. Spotrebiteľské úvery sa vykazujú neznížené o opravné položky, ktoré k nim boli vytvorené. Spotrebiteľské</w:t>
      </w:r>
      <w:r w:rsidR="007C136B">
        <w:rPr>
          <w:lang w:val="sk-SK"/>
        </w:rPr>
        <w:t xml:space="preserve"> </w:t>
      </w:r>
      <w:r w:rsidR="007C136B" w:rsidRPr="007C136B">
        <w:rPr>
          <w:lang w:val="sk-SK"/>
        </w:rPr>
        <w:t>úvery v cudzej mene sa prepočítajú na eurá podľa referenčného výmenného kurzu určeného a vyhláseného Európskou</w:t>
      </w:r>
      <w:r w:rsidR="007C136B">
        <w:rPr>
          <w:lang w:val="sk-SK"/>
        </w:rPr>
        <w:t xml:space="preserve"> </w:t>
      </w:r>
      <w:r w:rsidR="007C136B" w:rsidRPr="007C136B">
        <w:rPr>
          <w:lang w:val="sk-SK"/>
        </w:rPr>
        <w:t>centrálnou bankou alebo podľa referenčného výmenného kurzu určeného a vyhláseného Národnou bankou</w:t>
      </w:r>
      <w:r w:rsidR="007C136B">
        <w:rPr>
          <w:lang w:val="sk-SK"/>
        </w:rPr>
        <w:t xml:space="preserve"> </w:t>
      </w:r>
      <w:r w:rsidR="007C136B" w:rsidRPr="007C136B">
        <w:rPr>
          <w:lang w:val="sk-SK"/>
        </w:rPr>
        <w:t>Slovenska, ak ide o menu, pre ktorú Európska centrálna banka neurčuje a nevyhlasuje výmenný kurz, platného ku</w:t>
      </w:r>
      <w:r w:rsidR="007C136B">
        <w:rPr>
          <w:lang w:val="sk-SK"/>
        </w:rPr>
        <w:t xml:space="preserve"> </w:t>
      </w:r>
      <w:r w:rsidR="003D252D">
        <w:rPr>
          <w:lang w:val="sk-SK"/>
        </w:rPr>
        <w:t>dňu zostavenia hlásenia</w:t>
      </w:r>
      <w:r>
        <w:rPr>
          <w:lang w:val="sk-SK"/>
        </w:rPr>
        <w:t>.</w:t>
      </w:r>
    </w:p>
    <w:p w:rsidR="007C136B" w:rsidRDefault="007C136B" w:rsidP="007C136B">
      <w:pPr>
        <w:ind w:firstLine="720"/>
        <w:jc w:val="both"/>
        <w:rPr>
          <w:lang w:val="sk-SK"/>
        </w:rPr>
      </w:pPr>
    </w:p>
    <w:p w:rsidR="007C136B" w:rsidRDefault="005C4E84" w:rsidP="007C136B">
      <w:pPr>
        <w:ind w:firstLine="720"/>
        <w:jc w:val="both"/>
        <w:rPr>
          <w:lang w:val="sk-SK"/>
        </w:rPr>
      </w:pPr>
      <w:r>
        <w:rPr>
          <w:lang w:val="sk-SK"/>
        </w:rPr>
        <w:t>5</w:t>
      </w:r>
      <w:r w:rsidR="007C136B">
        <w:rPr>
          <w:lang w:val="sk-SK"/>
        </w:rPr>
        <w:t xml:space="preserve">. </w:t>
      </w:r>
      <w:r w:rsidR="007C136B" w:rsidRPr="007C136B">
        <w:rPr>
          <w:lang w:val="sk-SK"/>
        </w:rPr>
        <w:t>Pri pohľadávkach</w:t>
      </w:r>
      <w:r w:rsidR="007C136B">
        <w:rPr>
          <w:lang w:val="sk-SK"/>
        </w:rPr>
        <w:t xml:space="preserve"> </w:t>
      </w:r>
      <w:r w:rsidR="007C136B" w:rsidRPr="007C136B">
        <w:rPr>
          <w:lang w:val="sk-SK"/>
        </w:rPr>
        <w:t xml:space="preserve">z lízingu sa do objemu </w:t>
      </w:r>
      <w:proofErr w:type="spellStart"/>
      <w:r w:rsidR="007C136B" w:rsidRPr="007C136B">
        <w:rPr>
          <w:lang w:val="sk-SK"/>
        </w:rPr>
        <w:t>novoposkytnutých</w:t>
      </w:r>
      <w:proofErr w:type="spellEnd"/>
      <w:r w:rsidR="007C136B" w:rsidRPr="007C136B">
        <w:rPr>
          <w:lang w:val="sk-SK"/>
        </w:rPr>
        <w:t xml:space="preserve"> spotrebiteľských úverov nezahŕňa akontácia.</w:t>
      </w:r>
    </w:p>
    <w:p w:rsidR="007C136B" w:rsidRPr="007C136B" w:rsidRDefault="007C136B" w:rsidP="007C136B">
      <w:pPr>
        <w:ind w:firstLine="720"/>
        <w:jc w:val="both"/>
        <w:rPr>
          <w:lang w:val="sk-SK"/>
        </w:rPr>
      </w:pPr>
    </w:p>
    <w:p w:rsidR="007C136B" w:rsidRPr="007C136B" w:rsidRDefault="005C4E84" w:rsidP="007C136B">
      <w:pPr>
        <w:ind w:firstLine="720"/>
        <w:jc w:val="both"/>
        <w:rPr>
          <w:lang w:val="sk-SK"/>
        </w:rPr>
      </w:pPr>
      <w:r>
        <w:rPr>
          <w:lang w:val="sk-SK"/>
        </w:rPr>
        <w:t>6</w:t>
      </w:r>
      <w:r w:rsidR="007C136B" w:rsidRPr="007C136B">
        <w:rPr>
          <w:lang w:val="sk-SK"/>
        </w:rPr>
        <w:t>. Zmluvná splatnosť sa vykazuje vrátane obdobia, ktoré je uvedené ako konie</w:t>
      </w:r>
      <w:r w:rsidR="003D252D">
        <w:rPr>
          <w:lang w:val="sk-SK"/>
        </w:rPr>
        <w:t>c intervalu zmluvnej splatnosti,</w:t>
      </w:r>
      <w:r w:rsidR="007C136B">
        <w:rPr>
          <w:lang w:val="sk-SK"/>
        </w:rPr>
        <w:t xml:space="preserve"> napríklad</w:t>
      </w:r>
      <w:r w:rsidR="007C136B" w:rsidRPr="007C136B">
        <w:rPr>
          <w:lang w:val="sk-SK"/>
        </w:rPr>
        <w:t xml:space="preserve"> pri zmluvnej splatnosti od troch do šiestich</w:t>
      </w:r>
      <w:r w:rsidR="007C136B">
        <w:rPr>
          <w:lang w:val="sk-SK"/>
        </w:rPr>
        <w:t xml:space="preserve"> </w:t>
      </w:r>
      <w:r w:rsidR="007C136B" w:rsidRPr="007C136B">
        <w:rPr>
          <w:lang w:val="sk-SK"/>
        </w:rPr>
        <w:t>mesiacov sa vykazujú spotrebiteľské úvery, ktorých zmluvná splatnosť</w:t>
      </w:r>
      <w:r w:rsidR="007C136B">
        <w:rPr>
          <w:lang w:val="sk-SK"/>
        </w:rPr>
        <w:t xml:space="preserve"> </w:t>
      </w:r>
      <w:r w:rsidR="007C136B" w:rsidRPr="007C136B">
        <w:rPr>
          <w:lang w:val="sk-SK"/>
        </w:rPr>
        <w:t xml:space="preserve">je od troch mesiacov do šiestich </w:t>
      </w:r>
      <w:r w:rsidR="00C66A08">
        <w:rPr>
          <w:lang w:val="sk-SK"/>
        </w:rPr>
        <w:t xml:space="preserve">kalendárnych </w:t>
      </w:r>
      <w:bookmarkStart w:id="0" w:name="_GoBack"/>
      <w:bookmarkEnd w:id="0"/>
      <w:r w:rsidR="007C136B" w:rsidRPr="007C136B">
        <w:rPr>
          <w:lang w:val="sk-SK"/>
        </w:rPr>
        <w:t>mesiacov vrátane.</w:t>
      </w:r>
    </w:p>
    <w:p w:rsidR="007C136B" w:rsidRDefault="007C136B" w:rsidP="007C136B">
      <w:pPr>
        <w:ind w:firstLine="720"/>
        <w:jc w:val="both"/>
        <w:rPr>
          <w:lang w:val="sk-SK"/>
        </w:rPr>
      </w:pPr>
    </w:p>
    <w:p w:rsidR="007C136B" w:rsidRDefault="005C4E84" w:rsidP="007C136B">
      <w:pPr>
        <w:ind w:firstLine="720"/>
        <w:jc w:val="both"/>
        <w:rPr>
          <w:lang w:val="sk-SK"/>
        </w:rPr>
      </w:pPr>
      <w:r>
        <w:rPr>
          <w:lang w:val="sk-SK"/>
        </w:rPr>
        <w:t>7</w:t>
      </w:r>
      <w:r w:rsidR="007C136B" w:rsidRPr="007C136B">
        <w:rPr>
          <w:lang w:val="sk-SK"/>
        </w:rPr>
        <w:t xml:space="preserve">. V hlásení sa vykazujú údaje o vážených priemeroch RPMN za </w:t>
      </w:r>
      <w:proofErr w:type="spellStart"/>
      <w:r w:rsidR="007C136B" w:rsidRPr="007C136B">
        <w:rPr>
          <w:lang w:val="sk-SK"/>
        </w:rPr>
        <w:t>novoposkytnuté</w:t>
      </w:r>
      <w:proofErr w:type="spellEnd"/>
      <w:r w:rsidR="007C136B" w:rsidRPr="007C136B">
        <w:rPr>
          <w:lang w:val="sk-SK"/>
        </w:rPr>
        <w:t xml:space="preserve"> spotrebiteľské úvery za každý ich</w:t>
      </w:r>
      <w:r w:rsidR="007C136B">
        <w:rPr>
          <w:lang w:val="sk-SK"/>
        </w:rPr>
        <w:t xml:space="preserve"> </w:t>
      </w:r>
      <w:r w:rsidR="007C136B" w:rsidRPr="007C136B">
        <w:rPr>
          <w:lang w:val="sk-SK"/>
        </w:rPr>
        <w:t xml:space="preserve">typ, ktoré </w:t>
      </w:r>
      <w:r>
        <w:rPr>
          <w:lang w:val="sk-SK"/>
        </w:rPr>
        <w:t>banka alebo pobočka zahraničnej banky</w:t>
      </w:r>
      <w:r w:rsidR="007C136B" w:rsidRPr="007C136B">
        <w:rPr>
          <w:lang w:val="sk-SK"/>
        </w:rPr>
        <w:t xml:space="preserve"> poskyt</w:t>
      </w:r>
      <w:r>
        <w:rPr>
          <w:lang w:val="sk-SK"/>
        </w:rPr>
        <w:t>la</w:t>
      </w:r>
      <w:r w:rsidR="007C136B" w:rsidRPr="007C136B">
        <w:rPr>
          <w:lang w:val="sk-SK"/>
        </w:rPr>
        <w:t xml:space="preserve"> počas </w:t>
      </w:r>
      <w:r>
        <w:rPr>
          <w:lang w:val="sk-SK"/>
        </w:rPr>
        <w:t>príslušného</w:t>
      </w:r>
      <w:r w:rsidR="007C136B" w:rsidRPr="007C136B">
        <w:rPr>
          <w:lang w:val="sk-SK"/>
        </w:rPr>
        <w:t xml:space="preserve"> kalendárneho štvrťrok</w:t>
      </w:r>
      <w:r>
        <w:rPr>
          <w:lang w:val="sk-SK"/>
        </w:rPr>
        <w:t>u</w:t>
      </w:r>
      <w:r w:rsidR="007C136B" w:rsidRPr="007C136B">
        <w:rPr>
          <w:lang w:val="sk-SK"/>
        </w:rPr>
        <w:t>. Váhové informácie predstavujú zmluvne dohodnuté</w:t>
      </w:r>
      <w:r w:rsidR="007C136B">
        <w:rPr>
          <w:lang w:val="sk-SK"/>
        </w:rPr>
        <w:t xml:space="preserve"> </w:t>
      </w:r>
      <w:r w:rsidR="007C136B" w:rsidRPr="007C136B">
        <w:rPr>
          <w:lang w:val="sk-SK"/>
        </w:rPr>
        <w:t xml:space="preserve">objemy jednotlivých typov </w:t>
      </w:r>
      <w:proofErr w:type="spellStart"/>
      <w:r w:rsidR="007C136B" w:rsidRPr="007C136B">
        <w:rPr>
          <w:lang w:val="sk-SK"/>
        </w:rPr>
        <w:t>novoposkytnutých</w:t>
      </w:r>
      <w:proofErr w:type="spellEnd"/>
      <w:r w:rsidR="007C136B" w:rsidRPr="007C136B">
        <w:rPr>
          <w:lang w:val="sk-SK"/>
        </w:rPr>
        <w:t xml:space="preserve"> spotrebiteľských úverov za príslušný kalendárny štvrťrok.</w:t>
      </w:r>
      <w:r w:rsidR="00931B86">
        <w:rPr>
          <w:lang w:val="sk-SK"/>
        </w:rPr>
        <w:t xml:space="preserve"> </w:t>
      </w:r>
      <w:r w:rsidR="007A0C07">
        <w:rPr>
          <w:lang w:val="sk-SK"/>
        </w:rPr>
        <w:t>Vážený priemer RPMN pre príslušný typ úveru sa vykazuje v percentách s presnosťou na dve desatinné miesta.</w:t>
      </w:r>
    </w:p>
    <w:p w:rsidR="007C136B" w:rsidRPr="007C136B" w:rsidRDefault="007C136B" w:rsidP="007C136B">
      <w:pPr>
        <w:ind w:firstLine="720"/>
        <w:jc w:val="both"/>
        <w:rPr>
          <w:lang w:val="sk-SK"/>
        </w:rPr>
      </w:pPr>
    </w:p>
    <w:p w:rsidR="007C136B" w:rsidRDefault="005C4E84" w:rsidP="007C136B">
      <w:pPr>
        <w:ind w:firstLine="720"/>
        <w:jc w:val="both"/>
        <w:rPr>
          <w:lang w:val="sk-SK"/>
        </w:rPr>
      </w:pPr>
      <w:r>
        <w:rPr>
          <w:lang w:val="sk-SK"/>
        </w:rPr>
        <w:t>8</w:t>
      </w:r>
      <w:r w:rsidR="007C136B" w:rsidRPr="007C136B">
        <w:rPr>
          <w:lang w:val="sk-SK"/>
        </w:rPr>
        <w:t xml:space="preserve"> Zabezpečením sa rozumie dohoda, na ktorej základe je veriteľ oprávnený uspokojiť svoju pohľadávku, ak dlžník</w:t>
      </w:r>
      <w:r w:rsidR="007C136B">
        <w:rPr>
          <w:lang w:val="sk-SK"/>
        </w:rPr>
        <w:t xml:space="preserve"> </w:t>
      </w:r>
      <w:r w:rsidR="007C136B" w:rsidRPr="007C136B">
        <w:rPr>
          <w:lang w:val="sk-SK"/>
        </w:rPr>
        <w:t>nedodrží svoj záväzok alebo príde k sp</w:t>
      </w:r>
      <w:r w:rsidR="000C0B52">
        <w:rPr>
          <w:lang w:val="sk-SK"/>
        </w:rPr>
        <w:t>lneniu vopred určenej podmienky</w:t>
      </w:r>
      <w:r w:rsidR="007C136B" w:rsidRPr="007C136B">
        <w:rPr>
          <w:lang w:val="sk-SK"/>
        </w:rPr>
        <w:t xml:space="preserve"> výkon</w:t>
      </w:r>
      <w:r w:rsidR="000C0B52">
        <w:rPr>
          <w:lang w:val="sk-SK"/>
        </w:rPr>
        <w:t>om záložného práva.</w:t>
      </w:r>
    </w:p>
    <w:p w:rsidR="00DF6944" w:rsidRDefault="00DF6944" w:rsidP="007C136B">
      <w:pPr>
        <w:ind w:firstLine="720"/>
        <w:jc w:val="both"/>
        <w:rPr>
          <w:lang w:val="sk-SK"/>
        </w:rPr>
      </w:pPr>
    </w:p>
    <w:p w:rsidR="00DF6944" w:rsidRDefault="00DF6944" w:rsidP="00DF6944">
      <w:pPr>
        <w:jc w:val="both"/>
        <w:rPr>
          <w:color w:val="000000"/>
          <w:lang w:val="sk-SK"/>
        </w:rPr>
      </w:pPr>
      <w:r>
        <w:rPr>
          <w:color w:val="000000"/>
          <w:lang w:val="sk-SK"/>
        </w:rPr>
        <w:tab/>
      </w:r>
      <w:r w:rsidR="005C4E84">
        <w:rPr>
          <w:color w:val="000000"/>
          <w:lang w:val="sk-SK"/>
        </w:rPr>
        <w:t>9</w:t>
      </w:r>
      <w:r>
        <w:rPr>
          <w:color w:val="000000"/>
          <w:lang w:val="sk-SK"/>
        </w:rPr>
        <w:t xml:space="preserve">. V hlásení sa vypĺňajú všetky kolónky okrem tých, ktoré sú vyznačené šedou </w:t>
      </w:r>
      <w:r w:rsidR="007A0C07">
        <w:rPr>
          <w:color w:val="000000"/>
          <w:lang w:val="sk-SK"/>
        </w:rPr>
        <w:t>farbou</w:t>
      </w:r>
      <w:r>
        <w:rPr>
          <w:color w:val="000000"/>
          <w:lang w:val="sk-SK"/>
        </w:rPr>
        <w:t>.</w:t>
      </w:r>
    </w:p>
    <w:p w:rsidR="005C4E84" w:rsidRDefault="005C4E84" w:rsidP="00DF6944">
      <w:pPr>
        <w:jc w:val="both"/>
        <w:rPr>
          <w:color w:val="000000"/>
          <w:lang w:val="sk-SK"/>
        </w:rPr>
      </w:pPr>
      <w:r>
        <w:rPr>
          <w:color w:val="000000"/>
          <w:lang w:val="sk-SK"/>
        </w:rPr>
        <w:tab/>
      </w:r>
    </w:p>
    <w:p w:rsidR="007215A8" w:rsidRDefault="007C136B" w:rsidP="007215A8">
      <w:pPr>
        <w:ind w:firstLine="720"/>
        <w:jc w:val="both"/>
        <w:rPr>
          <w:lang w:val="sk-SK"/>
        </w:rPr>
      </w:pPr>
      <w:r>
        <w:rPr>
          <w:lang w:val="sk-SK"/>
        </w:rPr>
        <w:t>1</w:t>
      </w:r>
      <w:r w:rsidR="005C4E84">
        <w:rPr>
          <w:lang w:val="sk-SK"/>
        </w:rPr>
        <w:t>0</w:t>
      </w:r>
      <w:r w:rsidR="007215A8" w:rsidRPr="001D3292">
        <w:rPr>
          <w:lang w:val="sk-SK"/>
        </w:rPr>
        <w:t>.</w:t>
      </w:r>
      <w:r w:rsidR="007215A8" w:rsidRPr="007C136B">
        <w:rPr>
          <w:lang w:val="sk-SK"/>
        </w:rPr>
        <w:t xml:space="preserve"> </w:t>
      </w:r>
      <w:r w:rsidR="007215A8" w:rsidRPr="001D3292">
        <w:rPr>
          <w:lang w:val="sk-SK"/>
        </w:rPr>
        <w:t>Použité skratky</w:t>
      </w:r>
    </w:p>
    <w:p w:rsidR="005C4E84" w:rsidRPr="007C136B" w:rsidRDefault="005C4E84" w:rsidP="007215A8">
      <w:pPr>
        <w:ind w:firstLine="720"/>
        <w:jc w:val="both"/>
        <w:rPr>
          <w:lang w:val="sk-SK"/>
        </w:rPr>
      </w:pPr>
    </w:p>
    <w:p w:rsidR="007C136B" w:rsidRDefault="007215A8" w:rsidP="007215A8">
      <w:pPr>
        <w:ind w:firstLine="720"/>
        <w:jc w:val="both"/>
        <w:rPr>
          <w:lang w:val="sk-SK"/>
        </w:rPr>
      </w:pPr>
      <w:r w:rsidRPr="001D3292">
        <w:rPr>
          <w:lang w:val="sk-SK"/>
        </w:rPr>
        <w:t>č. r.</w:t>
      </w:r>
      <w:r w:rsidRPr="001D3292">
        <w:rPr>
          <w:lang w:val="sk-SK"/>
        </w:rPr>
        <w:tab/>
      </w:r>
      <w:r w:rsidR="00024B02">
        <w:rPr>
          <w:lang w:val="sk-SK"/>
        </w:rPr>
        <w:t xml:space="preserve">- </w:t>
      </w:r>
      <w:r w:rsidRPr="001D3292">
        <w:rPr>
          <w:lang w:val="sk-SK"/>
        </w:rPr>
        <w:t>číslo riadku</w:t>
      </w:r>
    </w:p>
    <w:p w:rsidR="007427DE" w:rsidRPr="00A12FCA" w:rsidRDefault="007C136B" w:rsidP="007C136B">
      <w:pPr>
        <w:ind w:firstLine="720"/>
        <w:jc w:val="both"/>
        <w:rPr>
          <w:lang w:val="sk-SK"/>
        </w:rPr>
      </w:pPr>
      <w:r w:rsidRPr="007C136B">
        <w:rPr>
          <w:lang w:val="sk-SK"/>
        </w:rPr>
        <w:t xml:space="preserve">RPMN </w:t>
      </w:r>
      <w:r w:rsidR="007A0C07">
        <w:rPr>
          <w:lang w:val="sk-SK"/>
        </w:rPr>
        <w:t>-</w:t>
      </w:r>
      <w:r w:rsidRPr="007C136B">
        <w:rPr>
          <w:lang w:val="sk-SK"/>
        </w:rPr>
        <w:t xml:space="preserve"> ročná percentuálna miera nákladov</w:t>
      </w:r>
      <w:r w:rsidR="00024B02">
        <w:rPr>
          <w:lang w:val="sk-SK"/>
        </w:rPr>
        <w:t>.</w:t>
      </w:r>
    </w:p>
    <w:sectPr w:rsidR="007427DE" w:rsidRPr="00A12FCA" w:rsidSect="00786869">
      <w:footerReference w:type="default" r:id="rId9"/>
      <w:pgSz w:w="11907" w:h="16840" w:code="9"/>
      <w:pgMar w:top="1134" w:right="1134" w:bottom="1134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0AD7" w:rsidRDefault="00910AD7">
      <w:r>
        <w:separator/>
      </w:r>
    </w:p>
  </w:endnote>
  <w:endnote w:type="continuationSeparator" w:id="0">
    <w:p w:rsidR="00910AD7" w:rsidRDefault="00910A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9773374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56B26" w:rsidRDefault="00756B2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66A0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86869" w:rsidRDefault="00786869" w:rsidP="00176A26">
    <w:pPr>
      <w:pStyle w:val="Footer"/>
      <w:ind w:right="360"/>
      <w:jc w:val="center"/>
      <w:rPr>
        <w:lang w:val="sk-SK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0AD7" w:rsidRDefault="00910AD7">
      <w:r>
        <w:separator/>
      </w:r>
    </w:p>
  </w:footnote>
  <w:footnote w:type="continuationSeparator" w:id="0">
    <w:p w:rsidR="00910AD7" w:rsidRDefault="00910A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8657E8"/>
    <w:multiLevelType w:val="hybridMultilevel"/>
    <w:tmpl w:val="7C1E14F6"/>
    <w:lvl w:ilvl="0" w:tplc="041B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9A01A15"/>
    <w:multiLevelType w:val="hybridMultilevel"/>
    <w:tmpl w:val="0F4C23B8"/>
    <w:lvl w:ilvl="0" w:tplc="041B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AB64F80"/>
    <w:multiLevelType w:val="hybridMultilevel"/>
    <w:tmpl w:val="386870AA"/>
    <w:lvl w:ilvl="0" w:tplc="C54A2B6C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6911959"/>
    <w:multiLevelType w:val="hybridMultilevel"/>
    <w:tmpl w:val="3718F6D0"/>
    <w:lvl w:ilvl="0" w:tplc="D39EFB1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3D94DB5C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40913289"/>
    <w:multiLevelType w:val="hybridMultilevel"/>
    <w:tmpl w:val="65C0CC9E"/>
    <w:lvl w:ilvl="0" w:tplc="2376B618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>
    <w:nsid w:val="669E7DF1"/>
    <w:multiLevelType w:val="hybridMultilevel"/>
    <w:tmpl w:val="BD90F790"/>
    <w:lvl w:ilvl="0" w:tplc="C35AC6B6">
      <w:start w:val="1"/>
      <w:numFmt w:val="decimal"/>
      <w:lvlText w:val="%1."/>
      <w:lvlJc w:val="left"/>
      <w:pPr>
        <w:tabs>
          <w:tab w:val="num" w:pos="615"/>
        </w:tabs>
        <w:ind w:left="615" w:hanging="435"/>
      </w:pPr>
      <w:rPr>
        <w:rFonts w:cs="Times New Roman"/>
      </w:rPr>
    </w:lvl>
    <w:lvl w:ilvl="1" w:tplc="041B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1760236E">
      <w:start w:val="1"/>
      <w:numFmt w:val="decimal"/>
      <w:lvlText w:val="%3."/>
      <w:lvlJc w:val="left"/>
      <w:pPr>
        <w:tabs>
          <w:tab w:val="num" w:pos="540"/>
        </w:tabs>
        <w:ind w:left="540" w:hanging="360"/>
      </w:pPr>
      <w:rPr>
        <w:rFonts w:cs="Times New Roman"/>
        <w:b w:val="0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6BD33A65"/>
    <w:multiLevelType w:val="hybridMultilevel"/>
    <w:tmpl w:val="56FEE16C"/>
    <w:lvl w:ilvl="0" w:tplc="9D8A59EE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>
    <w:nsid w:val="75C14AF6"/>
    <w:multiLevelType w:val="hybridMultilevel"/>
    <w:tmpl w:val="8222F06E"/>
    <w:lvl w:ilvl="0" w:tplc="FC68A75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7E6A07EB"/>
    <w:multiLevelType w:val="hybridMultilevel"/>
    <w:tmpl w:val="11A8CA2A"/>
    <w:lvl w:ilvl="0" w:tplc="6820FDF4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6"/>
  </w:num>
  <w:num w:numId="6">
    <w:abstractNumId w:val="4"/>
  </w:num>
  <w:num w:numId="7">
    <w:abstractNumId w:val="1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83C"/>
    <w:rsid w:val="0000271D"/>
    <w:rsid w:val="000178C2"/>
    <w:rsid w:val="0002020D"/>
    <w:rsid w:val="0002121A"/>
    <w:rsid w:val="00024B02"/>
    <w:rsid w:val="000256F4"/>
    <w:rsid w:val="00026A98"/>
    <w:rsid w:val="00047666"/>
    <w:rsid w:val="00057F3E"/>
    <w:rsid w:val="000660C0"/>
    <w:rsid w:val="0008074A"/>
    <w:rsid w:val="000B4600"/>
    <w:rsid w:val="000C0B52"/>
    <w:rsid w:val="000E1008"/>
    <w:rsid w:val="00135330"/>
    <w:rsid w:val="00135DDF"/>
    <w:rsid w:val="00162FD4"/>
    <w:rsid w:val="00172F45"/>
    <w:rsid w:val="00176A26"/>
    <w:rsid w:val="00193F87"/>
    <w:rsid w:val="00196B8A"/>
    <w:rsid w:val="001B6341"/>
    <w:rsid w:val="001D25AE"/>
    <w:rsid w:val="001D3292"/>
    <w:rsid w:val="001D33CA"/>
    <w:rsid w:val="001E0F1D"/>
    <w:rsid w:val="001F5B3D"/>
    <w:rsid w:val="002031C1"/>
    <w:rsid w:val="0021650B"/>
    <w:rsid w:val="002236F0"/>
    <w:rsid w:val="00232154"/>
    <w:rsid w:val="00245FA0"/>
    <w:rsid w:val="002474C6"/>
    <w:rsid w:val="00247D31"/>
    <w:rsid w:val="00256D10"/>
    <w:rsid w:val="00265A78"/>
    <w:rsid w:val="00272DD8"/>
    <w:rsid w:val="00277910"/>
    <w:rsid w:val="00277C87"/>
    <w:rsid w:val="00287A95"/>
    <w:rsid w:val="0029557E"/>
    <w:rsid w:val="002B1BA0"/>
    <w:rsid w:val="002B4262"/>
    <w:rsid w:val="002B5DE5"/>
    <w:rsid w:val="002D7C5A"/>
    <w:rsid w:val="002E78B6"/>
    <w:rsid w:val="002F34FF"/>
    <w:rsid w:val="0030468D"/>
    <w:rsid w:val="0032514E"/>
    <w:rsid w:val="00355288"/>
    <w:rsid w:val="00363B82"/>
    <w:rsid w:val="00366303"/>
    <w:rsid w:val="003A21AA"/>
    <w:rsid w:val="003B0440"/>
    <w:rsid w:val="003C6820"/>
    <w:rsid w:val="003D252D"/>
    <w:rsid w:val="003F3C53"/>
    <w:rsid w:val="00402674"/>
    <w:rsid w:val="00407E2B"/>
    <w:rsid w:val="0044611D"/>
    <w:rsid w:val="00470947"/>
    <w:rsid w:val="0047583C"/>
    <w:rsid w:val="004A38ED"/>
    <w:rsid w:val="004B6313"/>
    <w:rsid w:val="004D4254"/>
    <w:rsid w:val="00503B3C"/>
    <w:rsid w:val="00512A7E"/>
    <w:rsid w:val="005159C6"/>
    <w:rsid w:val="00560198"/>
    <w:rsid w:val="00563212"/>
    <w:rsid w:val="00577614"/>
    <w:rsid w:val="0057779B"/>
    <w:rsid w:val="00577A3D"/>
    <w:rsid w:val="00594595"/>
    <w:rsid w:val="00596171"/>
    <w:rsid w:val="005C14DA"/>
    <w:rsid w:val="005C3C84"/>
    <w:rsid w:val="005C4E84"/>
    <w:rsid w:val="00616CF6"/>
    <w:rsid w:val="00644AC2"/>
    <w:rsid w:val="00657FB8"/>
    <w:rsid w:val="0068736D"/>
    <w:rsid w:val="00691778"/>
    <w:rsid w:val="006B120B"/>
    <w:rsid w:val="006F06E7"/>
    <w:rsid w:val="007112F0"/>
    <w:rsid w:val="00714BB3"/>
    <w:rsid w:val="007215A8"/>
    <w:rsid w:val="007250C8"/>
    <w:rsid w:val="00736BD8"/>
    <w:rsid w:val="007427DE"/>
    <w:rsid w:val="007522FA"/>
    <w:rsid w:val="00756B26"/>
    <w:rsid w:val="00776920"/>
    <w:rsid w:val="00786869"/>
    <w:rsid w:val="00790C22"/>
    <w:rsid w:val="007942EC"/>
    <w:rsid w:val="007A0C07"/>
    <w:rsid w:val="007C136B"/>
    <w:rsid w:val="007C70D8"/>
    <w:rsid w:val="007D1814"/>
    <w:rsid w:val="007E3EFF"/>
    <w:rsid w:val="007E6F5D"/>
    <w:rsid w:val="007F38C3"/>
    <w:rsid w:val="0080696E"/>
    <w:rsid w:val="00812794"/>
    <w:rsid w:val="00822E2F"/>
    <w:rsid w:val="00845E6C"/>
    <w:rsid w:val="008571DD"/>
    <w:rsid w:val="00875466"/>
    <w:rsid w:val="00890B15"/>
    <w:rsid w:val="008A752E"/>
    <w:rsid w:val="008B7097"/>
    <w:rsid w:val="008B7FF1"/>
    <w:rsid w:val="008C35F1"/>
    <w:rsid w:val="008F1A58"/>
    <w:rsid w:val="008F28B8"/>
    <w:rsid w:val="00910AD7"/>
    <w:rsid w:val="00911BA3"/>
    <w:rsid w:val="0091304D"/>
    <w:rsid w:val="009201B6"/>
    <w:rsid w:val="00920AEC"/>
    <w:rsid w:val="00931B86"/>
    <w:rsid w:val="00951435"/>
    <w:rsid w:val="00954615"/>
    <w:rsid w:val="009614C1"/>
    <w:rsid w:val="00965D1C"/>
    <w:rsid w:val="009774F3"/>
    <w:rsid w:val="009907B4"/>
    <w:rsid w:val="009908FA"/>
    <w:rsid w:val="00997EAD"/>
    <w:rsid w:val="009A2AF3"/>
    <w:rsid w:val="009A4311"/>
    <w:rsid w:val="009C5D88"/>
    <w:rsid w:val="009F3CCD"/>
    <w:rsid w:val="009F70F2"/>
    <w:rsid w:val="00A0586D"/>
    <w:rsid w:val="00A12FCA"/>
    <w:rsid w:val="00A269C5"/>
    <w:rsid w:val="00A3334D"/>
    <w:rsid w:val="00A440CC"/>
    <w:rsid w:val="00A52D59"/>
    <w:rsid w:val="00A558B1"/>
    <w:rsid w:val="00A5791C"/>
    <w:rsid w:val="00A62B88"/>
    <w:rsid w:val="00A814A5"/>
    <w:rsid w:val="00A8659C"/>
    <w:rsid w:val="00AA29B6"/>
    <w:rsid w:val="00AA2E92"/>
    <w:rsid w:val="00AB1AA1"/>
    <w:rsid w:val="00AC1DE4"/>
    <w:rsid w:val="00AC239B"/>
    <w:rsid w:val="00AE6816"/>
    <w:rsid w:val="00AE7A8A"/>
    <w:rsid w:val="00AF1271"/>
    <w:rsid w:val="00AF29E0"/>
    <w:rsid w:val="00AF458A"/>
    <w:rsid w:val="00B02271"/>
    <w:rsid w:val="00B57EDD"/>
    <w:rsid w:val="00B70264"/>
    <w:rsid w:val="00B83568"/>
    <w:rsid w:val="00B923B0"/>
    <w:rsid w:val="00B95038"/>
    <w:rsid w:val="00BA24FC"/>
    <w:rsid w:val="00BC3BF6"/>
    <w:rsid w:val="00BC51F3"/>
    <w:rsid w:val="00BE73C9"/>
    <w:rsid w:val="00C01F97"/>
    <w:rsid w:val="00C026BF"/>
    <w:rsid w:val="00C16958"/>
    <w:rsid w:val="00C17D91"/>
    <w:rsid w:val="00C230D6"/>
    <w:rsid w:val="00C24776"/>
    <w:rsid w:val="00C2741B"/>
    <w:rsid w:val="00C30CFE"/>
    <w:rsid w:val="00C46DC8"/>
    <w:rsid w:val="00C52341"/>
    <w:rsid w:val="00C62684"/>
    <w:rsid w:val="00C66A08"/>
    <w:rsid w:val="00C729CD"/>
    <w:rsid w:val="00CA7463"/>
    <w:rsid w:val="00CC2DBB"/>
    <w:rsid w:val="00CC4D5F"/>
    <w:rsid w:val="00CE234D"/>
    <w:rsid w:val="00CF70BA"/>
    <w:rsid w:val="00D0147E"/>
    <w:rsid w:val="00D04E75"/>
    <w:rsid w:val="00D3548B"/>
    <w:rsid w:val="00D7650A"/>
    <w:rsid w:val="00D95EC0"/>
    <w:rsid w:val="00DA4699"/>
    <w:rsid w:val="00DC2371"/>
    <w:rsid w:val="00DD0D53"/>
    <w:rsid w:val="00DF0FB7"/>
    <w:rsid w:val="00DF6944"/>
    <w:rsid w:val="00E03BDF"/>
    <w:rsid w:val="00E1427F"/>
    <w:rsid w:val="00E14368"/>
    <w:rsid w:val="00E2184B"/>
    <w:rsid w:val="00E26530"/>
    <w:rsid w:val="00E269F4"/>
    <w:rsid w:val="00E452EA"/>
    <w:rsid w:val="00E70360"/>
    <w:rsid w:val="00E92070"/>
    <w:rsid w:val="00E96A98"/>
    <w:rsid w:val="00EA4A82"/>
    <w:rsid w:val="00EB521D"/>
    <w:rsid w:val="00EB5B3C"/>
    <w:rsid w:val="00ED6AF8"/>
    <w:rsid w:val="00EF1A71"/>
    <w:rsid w:val="00EF6911"/>
    <w:rsid w:val="00F31B2B"/>
    <w:rsid w:val="00F3583C"/>
    <w:rsid w:val="00F36C95"/>
    <w:rsid w:val="00F45D4F"/>
    <w:rsid w:val="00F475F4"/>
    <w:rsid w:val="00F64C63"/>
    <w:rsid w:val="00F674DE"/>
    <w:rsid w:val="00F8560F"/>
    <w:rsid w:val="00F91827"/>
    <w:rsid w:val="00FA3266"/>
    <w:rsid w:val="00FA7BE5"/>
    <w:rsid w:val="00FC57BC"/>
    <w:rsid w:val="00FC6E6C"/>
    <w:rsid w:val="00FD077C"/>
    <w:rsid w:val="00FD41AB"/>
    <w:rsid w:val="00FE334E"/>
    <w:rsid w:val="00FF6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ind w:left="2880" w:firstLine="720"/>
      <w:jc w:val="center"/>
      <w:outlineLvl w:val="0"/>
    </w:pPr>
    <w:rPr>
      <w:b/>
      <w:bCs/>
      <w:lang w:val="sk-S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  <w:lang w:val="en-US" w:eastAsia="en-US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Pr>
      <w:rFonts w:cs="Times New Roman"/>
      <w:sz w:val="24"/>
      <w:szCs w:val="24"/>
      <w:lang w:val="en-US" w:eastAsia="en-US"/>
    </w:rPr>
  </w:style>
  <w:style w:type="paragraph" w:customStyle="1" w:styleId="Point1">
    <w:name w:val="Point 1"/>
    <w:basedOn w:val="Normal"/>
    <w:uiPriority w:val="99"/>
    <w:rsid w:val="0030468D"/>
    <w:pPr>
      <w:spacing w:before="120" w:after="120" w:line="360" w:lineRule="auto"/>
      <w:ind w:left="1417" w:hanging="567"/>
    </w:pPr>
    <w:rPr>
      <w:lang w:val="sk-SK" w:eastAsia="zh-CN"/>
    </w:rPr>
  </w:style>
  <w:style w:type="character" w:styleId="PageNumber">
    <w:name w:val="page number"/>
    <w:basedOn w:val="DefaultParagraphFont"/>
    <w:uiPriority w:val="99"/>
    <w:rsid w:val="00366303"/>
    <w:rPr>
      <w:rFonts w:cs="Times New Roman"/>
    </w:rPr>
  </w:style>
  <w:style w:type="paragraph" w:styleId="BodyText2">
    <w:name w:val="Body Text 2"/>
    <w:basedOn w:val="Normal"/>
    <w:link w:val="BodyText2Char"/>
    <w:uiPriority w:val="99"/>
    <w:rsid w:val="00CC2DBB"/>
    <w:pPr>
      <w:jc w:val="both"/>
    </w:pPr>
    <w:rPr>
      <w:b/>
      <w:bCs/>
      <w:lang w:val="sk-SK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Pr>
      <w:rFonts w:cs="Times New Roman"/>
      <w:sz w:val="24"/>
      <w:szCs w:val="24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22E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22E2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22E2F"/>
    <w:rPr>
      <w:sz w:val="20"/>
      <w:szCs w:val="20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22E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22E2F"/>
    <w:rPr>
      <w:b/>
      <w:bCs/>
      <w:sz w:val="20"/>
      <w:szCs w:val="20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E2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E2F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FA3266"/>
    <w:pPr>
      <w:ind w:left="720"/>
      <w:contextualSpacing/>
    </w:pPr>
  </w:style>
  <w:style w:type="paragraph" w:styleId="Title">
    <w:name w:val="Title"/>
    <w:basedOn w:val="Normal"/>
    <w:link w:val="TitleChar"/>
    <w:uiPriority w:val="99"/>
    <w:qFormat/>
    <w:rsid w:val="007427DE"/>
    <w:pPr>
      <w:jc w:val="center"/>
    </w:pPr>
    <w:rPr>
      <w:b/>
      <w:bCs/>
      <w:sz w:val="26"/>
      <w:szCs w:val="26"/>
      <w:lang w:val="sk-SK"/>
    </w:rPr>
  </w:style>
  <w:style w:type="character" w:customStyle="1" w:styleId="TitleChar">
    <w:name w:val="Title Char"/>
    <w:basedOn w:val="DefaultParagraphFont"/>
    <w:link w:val="Title"/>
    <w:uiPriority w:val="99"/>
    <w:rsid w:val="007427DE"/>
    <w:rPr>
      <w:b/>
      <w:bCs/>
      <w:sz w:val="26"/>
      <w:szCs w:val="26"/>
      <w:lang w:eastAsia="en-US"/>
    </w:rPr>
  </w:style>
  <w:style w:type="paragraph" w:customStyle="1" w:styleId="Default">
    <w:name w:val="Default"/>
    <w:rsid w:val="007427DE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character" w:customStyle="1" w:styleId="h1a2">
    <w:name w:val="h1a2"/>
    <w:basedOn w:val="DefaultParagraphFont"/>
    <w:rsid w:val="002D7C5A"/>
    <w:rPr>
      <w:vanish w:val="0"/>
      <w:webHidden w:val="0"/>
      <w:sz w:val="24"/>
      <w:szCs w:val="24"/>
      <w:specVanish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ind w:left="2880" w:firstLine="720"/>
      <w:jc w:val="center"/>
      <w:outlineLvl w:val="0"/>
    </w:pPr>
    <w:rPr>
      <w:b/>
      <w:bCs/>
      <w:lang w:val="sk-S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  <w:lang w:val="en-US" w:eastAsia="en-US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Pr>
      <w:rFonts w:cs="Times New Roman"/>
      <w:sz w:val="24"/>
      <w:szCs w:val="24"/>
      <w:lang w:val="en-US" w:eastAsia="en-US"/>
    </w:rPr>
  </w:style>
  <w:style w:type="paragraph" w:customStyle="1" w:styleId="Point1">
    <w:name w:val="Point 1"/>
    <w:basedOn w:val="Normal"/>
    <w:uiPriority w:val="99"/>
    <w:rsid w:val="0030468D"/>
    <w:pPr>
      <w:spacing w:before="120" w:after="120" w:line="360" w:lineRule="auto"/>
      <w:ind w:left="1417" w:hanging="567"/>
    </w:pPr>
    <w:rPr>
      <w:lang w:val="sk-SK" w:eastAsia="zh-CN"/>
    </w:rPr>
  </w:style>
  <w:style w:type="character" w:styleId="PageNumber">
    <w:name w:val="page number"/>
    <w:basedOn w:val="DefaultParagraphFont"/>
    <w:uiPriority w:val="99"/>
    <w:rsid w:val="00366303"/>
    <w:rPr>
      <w:rFonts w:cs="Times New Roman"/>
    </w:rPr>
  </w:style>
  <w:style w:type="paragraph" w:styleId="BodyText2">
    <w:name w:val="Body Text 2"/>
    <w:basedOn w:val="Normal"/>
    <w:link w:val="BodyText2Char"/>
    <w:uiPriority w:val="99"/>
    <w:rsid w:val="00CC2DBB"/>
    <w:pPr>
      <w:jc w:val="both"/>
    </w:pPr>
    <w:rPr>
      <w:b/>
      <w:bCs/>
      <w:lang w:val="sk-SK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Pr>
      <w:rFonts w:cs="Times New Roman"/>
      <w:sz w:val="24"/>
      <w:szCs w:val="24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22E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22E2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22E2F"/>
    <w:rPr>
      <w:sz w:val="20"/>
      <w:szCs w:val="20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22E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22E2F"/>
    <w:rPr>
      <w:b/>
      <w:bCs/>
      <w:sz w:val="20"/>
      <w:szCs w:val="20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E2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E2F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FA3266"/>
    <w:pPr>
      <w:ind w:left="720"/>
      <w:contextualSpacing/>
    </w:pPr>
  </w:style>
  <w:style w:type="paragraph" w:styleId="Title">
    <w:name w:val="Title"/>
    <w:basedOn w:val="Normal"/>
    <w:link w:val="TitleChar"/>
    <w:uiPriority w:val="99"/>
    <w:qFormat/>
    <w:rsid w:val="007427DE"/>
    <w:pPr>
      <w:jc w:val="center"/>
    </w:pPr>
    <w:rPr>
      <w:b/>
      <w:bCs/>
      <w:sz w:val="26"/>
      <w:szCs w:val="26"/>
      <w:lang w:val="sk-SK"/>
    </w:rPr>
  </w:style>
  <w:style w:type="character" w:customStyle="1" w:styleId="TitleChar">
    <w:name w:val="Title Char"/>
    <w:basedOn w:val="DefaultParagraphFont"/>
    <w:link w:val="Title"/>
    <w:uiPriority w:val="99"/>
    <w:rsid w:val="007427DE"/>
    <w:rPr>
      <w:b/>
      <w:bCs/>
      <w:sz w:val="26"/>
      <w:szCs w:val="26"/>
      <w:lang w:eastAsia="en-US"/>
    </w:rPr>
  </w:style>
  <w:style w:type="paragraph" w:customStyle="1" w:styleId="Default">
    <w:name w:val="Default"/>
    <w:rsid w:val="007427DE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character" w:customStyle="1" w:styleId="h1a2">
    <w:name w:val="h1a2"/>
    <w:basedOn w:val="DefaultParagraphFont"/>
    <w:rsid w:val="002D7C5A"/>
    <w:rPr>
      <w:vanish w:val="0"/>
      <w:webHidden w:val="0"/>
      <w:sz w:val="24"/>
      <w:szCs w:val="24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921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EACF8-A87F-46B7-9983-9CA34D275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</TotalTime>
  <Pages>1</Pages>
  <Words>432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Príloha č</vt:lpstr>
    </vt:vector>
  </TitlesOfParts>
  <Company>nbs</Company>
  <LinksUpToDate>false</LinksUpToDate>
  <CharactersWithSpaces>2896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Príloha č</dc:title>
  <dc:creator>Miloš Vacula</dc:creator>
  <cp:lastModifiedBy>NBS</cp:lastModifiedBy>
  <cp:revision>66</cp:revision>
  <cp:lastPrinted>2017-05-30T10:39:00Z</cp:lastPrinted>
  <dcterms:created xsi:type="dcterms:W3CDTF">2015-10-09T05:31:00Z</dcterms:created>
  <dcterms:modified xsi:type="dcterms:W3CDTF">2017-11-23T12:25:00Z</dcterms:modified>
</cp:coreProperties>
</file>